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31" w:rsidRPr="00013637" w:rsidRDefault="00E86E31" w:rsidP="003B1701">
      <w:pPr>
        <w:jc w:val="center"/>
        <w:rPr>
          <w:b/>
          <w:sz w:val="28"/>
          <w:szCs w:val="28"/>
        </w:rPr>
      </w:pPr>
      <w:proofErr w:type="gramStart"/>
      <w:r w:rsidRPr="00013637">
        <w:rPr>
          <w:b/>
          <w:sz w:val="28"/>
          <w:szCs w:val="28"/>
        </w:rPr>
        <w:t>HAKKARİ</w:t>
      </w:r>
      <w:proofErr w:type="gramEnd"/>
      <w:r w:rsidRPr="00013637">
        <w:rPr>
          <w:b/>
          <w:sz w:val="28"/>
          <w:szCs w:val="28"/>
        </w:rPr>
        <w:t xml:space="preserve"> İL MİLLİ EĞİTİM MÜDÜRLÜĞÜ</w:t>
      </w:r>
    </w:p>
    <w:p w:rsidR="00333CE6" w:rsidRPr="00013637" w:rsidRDefault="00D40A84" w:rsidP="0001363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– 2018</w:t>
      </w:r>
      <w:r w:rsidR="00E86E31" w:rsidRPr="00013637">
        <w:rPr>
          <w:b/>
          <w:sz w:val="28"/>
          <w:szCs w:val="28"/>
        </w:rPr>
        <w:t xml:space="preserve"> EĞİTİM ÖĞRETİM YILI “ BEYAZ BAYRAK PROJESİ “ İŞ AKIŞI</w:t>
      </w:r>
    </w:p>
    <w:p w:rsidR="00013637" w:rsidRDefault="00013637" w:rsidP="003B1701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104D25" w:rsidTr="00104D25">
        <w:trPr>
          <w:trHeight w:val="284"/>
        </w:trPr>
        <w:tc>
          <w:tcPr>
            <w:tcW w:w="6062" w:type="dxa"/>
          </w:tcPr>
          <w:p w:rsidR="00104D25" w:rsidRPr="00104D25" w:rsidRDefault="00104D25">
            <w:pPr>
              <w:rPr>
                <w:b/>
                <w:sz w:val="24"/>
                <w:szCs w:val="24"/>
              </w:rPr>
            </w:pPr>
            <w:r w:rsidRPr="00104D25">
              <w:rPr>
                <w:b/>
                <w:sz w:val="24"/>
                <w:szCs w:val="24"/>
              </w:rPr>
              <w:t>SÜREÇ</w:t>
            </w:r>
          </w:p>
        </w:tc>
        <w:tc>
          <w:tcPr>
            <w:tcW w:w="3150" w:type="dxa"/>
          </w:tcPr>
          <w:p w:rsidR="00104D25" w:rsidRPr="00104D25" w:rsidRDefault="00104D25">
            <w:pPr>
              <w:rPr>
                <w:b/>
                <w:sz w:val="24"/>
                <w:szCs w:val="24"/>
              </w:rPr>
            </w:pPr>
            <w:r w:rsidRPr="00104D25">
              <w:rPr>
                <w:b/>
                <w:sz w:val="24"/>
                <w:szCs w:val="24"/>
              </w:rPr>
              <w:t>TAKVİM</w:t>
            </w:r>
          </w:p>
        </w:tc>
      </w:tr>
      <w:tr w:rsidR="00E86E31" w:rsidTr="00E86E31">
        <w:trPr>
          <w:trHeight w:val="567"/>
        </w:trPr>
        <w:tc>
          <w:tcPr>
            <w:tcW w:w="6062" w:type="dxa"/>
          </w:tcPr>
          <w:p w:rsidR="00E86E31" w:rsidRDefault="00E27093">
            <w:pPr>
              <w:rPr>
                <w:sz w:val="24"/>
                <w:szCs w:val="24"/>
              </w:rPr>
            </w:pPr>
            <w:r w:rsidRPr="00E27093">
              <w:rPr>
                <w:sz w:val="24"/>
                <w:szCs w:val="24"/>
              </w:rPr>
              <w:t xml:space="preserve">Konunun İl Milli Eğitim Müdürlüğü kanalı ile okullara   “Okul Sağlığı Denetim Formu” (EK:1) ve “Başvuru Formu” </w:t>
            </w:r>
            <w:r>
              <w:rPr>
                <w:sz w:val="24"/>
                <w:szCs w:val="24"/>
              </w:rPr>
              <w:t>(EK:2) ile birlikte duyurulması</w:t>
            </w:r>
          </w:p>
        </w:tc>
        <w:tc>
          <w:tcPr>
            <w:tcW w:w="3150" w:type="dxa"/>
          </w:tcPr>
          <w:p w:rsidR="00E86E31" w:rsidRDefault="00AE2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40A84">
              <w:rPr>
                <w:sz w:val="24"/>
                <w:szCs w:val="24"/>
              </w:rPr>
              <w:t>.01.2018 – 12</w:t>
            </w:r>
            <w:r w:rsidR="00020385">
              <w:rPr>
                <w:sz w:val="24"/>
                <w:szCs w:val="24"/>
              </w:rPr>
              <w:t>.02.201</w:t>
            </w:r>
            <w:r w:rsidR="00D40A84">
              <w:rPr>
                <w:sz w:val="24"/>
                <w:szCs w:val="24"/>
              </w:rPr>
              <w:t>8</w:t>
            </w:r>
          </w:p>
        </w:tc>
      </w:tr>
      <w:tr w:rsidR="00E86E31" w:rsidTr="00E86E31">
        <w:trPr>
          <w:trHeight w:val="567"/>
        </w:trPr>
        <w:tc>
          <w:tcPr>
            <w:tcW w:w="6062" w:type="dxa"/>
          </w:tcPr>
          <w:p w:rsidR="00E86E31" w:rsidRDefault="00334496">
            <w:pPr>
              <w:rPr>
                <w:sz w:val="24"/>
                <w:szCs w:val="24"/>
              </w:rPr>
            </w:pPr>
            <w:r w:rsidRPr="00334496">
              <w:rPr>
                <w:sz w:val="24"/>
                <w:szCs w:val="24"/>
              </w:rPr>
              <w:t>Başvuruların “Beyaz Bayrak Denetim Formu”ndaki bilgiler dikkate alınarak İl Mi</w:t>
            </w:r>
            <w:r>
              <w:rPr>
                <w:sz w:val="24"/>
                <w:szCs w:val="24"/>
              </w:rPr>
              <w:t>lli Eğitim Müdürlüğüne yapılması</w:t>
            </w:r>
          </w:p>
        </w:tc>
        <w:tc>
          <w:tcPr>
            <w:tcW w:w="3150" w:type="dxa"/>
          </w:tcPr>
          <w:p w:rsidR="00E86E31" w:rsidRDefault="00D40A84" w:rsidP="00392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19.02.2018 – 09</w:t>
            </w:r>
            <w:r w:rsidR="00392F0F">
              <w:rPr>
                <w:sz w:val="24"/>
                <w:szCs w:val="24"/>
              </w:rPr>
              <w:t>.</w:t>
            </w:r>
            <w:r w:rsidR="00020385">
              <w:rPr>
                <w:sz w:val="24"/>
                <w:szCs w:val="24"/>
              </w:rPr>
              <w:t>03.201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E86E31" w:rsidTr="00E86E31">
        <w:trPr>
          <w:trHeight w:val="567"/>
        </w:trPr>
        <w:tc>
          <w:tcPr>
            <w:tcW w:w="6062" w:type="dxa"/>
          </w:tcPr>
          <w:p w:rsidR="00E86E31" w:rsidRDefault="007D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Başvuru yapan okulların komisyon tarafından</w:t>
            </w:r>
            <w:r w:rsidR="007E61DF">
              <w:rPr>
                <w:sz w:val="24"/>
                <w:szCs w:val="24"/>
              </w:rPr>
              <w:t xml:space="preserve"> denetim formuna göre</w:t>
            </w:r>
            <w:r>
              <w:rPr>
                <w:sz w:val="24"/>
                <w:szCs w:val="24"/>
              </w:rPr>
              <w:t xml:space="preserve"> denetlenmesi</w:t>
            </w:r>
            <w:r w:rsidR="00271E47">
              <w:rPr>
                <w:sz w:val="24"/>
                <w:szCs w:val="24"/>
              </w:rPr>
              <w:t xml:space="preserve"> ve denetim raporunun düzenlenmesi</w:t>
            </w:r>
          </w:p>
        </w:tc>
        <w:tc>
          <w:tcPr>
            <w:tcW w:w="3150" w:type="dxa"/>
          </w:tcPr>
          <w:p w:rsidR="00E86E31" w:rsidRDefault="00D4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12.03.2018 – 04</w:t>
            </w:r>
            <w:r w:rsidR="00020385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E86E31" w:rsidTr="00E86E31">
        <w:trPr>
          <w:trHeight w:val="567"/>
        </w:trPr>
        <w:tc>
          <w:tcPr>
            <w:tcW w:w="6062" w:type="dxa"/>
          </w:tcPr>
          <w:p w:rsidR="00E86E31" w:rsidRDefault="00AB1FA1" w:rsidP="00AF2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Denetim raporları</w:t>
            </w:r>
            <w:r w:rsidR="000800C5">
              <w:rPr>
                <w:sz w:val="24"/>
                <w:szCs w:val="24"/>
              </w:rPr>
              <w:t xml:space="preserve"> komisyon tarafından incelenerek  “Beyaz Bayrak</w:t>
            </w:r>
            <w:r>
              <w:rPr>
                <w:sz w:val="24"/>
                <w:szCs w:val="24"/>
              </w:rPr>
              <w:t>” ,  “Sertifika</w:t>
            </w:r>
            <w:r w:rsidR="000800C5">
              <w:rPr>
                <w:sz w:val="24"/>
                <w:szCs w:val="24"/>
              </w:rPr>
              <w:t xml:space="preserve">” ve “Pirinç Levha” almaya hak kazanan </w:t>
            </w:r>
            <w:r>
              <w:rPr>
                <w:sz w:val="24"/>
                <w:szCs w:val="24"/>
              </w:rPr>
              <w:t xml:space="preserve">eğitim </w:t>
            </w:r>
            <w:r w:rsidR="000800C5">
              <w:rPr>
                <w:sz w:val="24"/>
                <w:szCs w:val="24"/>
              </w:rPr>
              <w:t>kurumlar</w:t>
            </w:r>
            <w:r>
              <w:rPr>
                <w:sz w:val="24"/>
                <w:szCs w:val="24"/>
              </w:rPr>
              <w:t>ı</w:t>
            </w:r>
            <w:r w:rsidR="000800C5">
              <w:rPr>
                <w:sz w:val="24"/>
                <w:szCs w:val="24"/>
              </w:rPr>
              <w:t xml:space="preserve"> belirle</w:t>
            </w:r>
            <w:r w:rsidR="00AF2FD8">
              <w:rPr>
                <w:sz w:val="24"/>
                <w:szCs w:val="24"/>
              </w:rPr>
              <w:t>nmesi</w:t>
            </w:r>
          </w:p>
        </w:tc>
        <w:tc>
          <w:tcPr>
            <w:tcW w:w="3150" w:type="dxa"/>
          </w:tcPr>
          <w:p w:rsidR="00E86E31" w:rsidRDefault="00D4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07.05.2018 – 11</w:t>
            </w:r>
            <w:r w:rsidR="00020385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E86E31" w:rsidTr="00E86E31">
        <w:trPr>
          <w:trHeight w:val="567"/>
        </w:trPr>
        <w:tc>
          <w:tcPr>
            <w:tcW w:w="6062" w:type="dxa"/>
          </w:tcPr>
          <w:p w:rsidR="00E86E31" w:rsidRDefault="00AB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“Beyaz Bayrak” ve  “Sertifika” ve “Pirinç Levha” </w:t>
            </w:r>
            <w:proofErr w:type="spellStart"/>
            <w:r>
              <w:rPr>
                <w:sz w:val="24"/>
                <w:szCs w:val="24"/>
              </w:rPr>
              <w:t>ların</w:t>
            </w:r>
            <w:proofErr w:type="spellEnd"/>
            <w:r>
              <w:rPr>
                <w:sz w:val="24"/>
                <w:szCs w:val="24"/>
              </w:rPr>
              <w:t xml:space="preserve"> hazırlanması</w:t>
            </w:r>
          </w:p>
        </w:tc>
        <w:tc>
          <w:tcPr>
            <w:tcW w:w="3150" w:type="dxa"/>
          </w:tcPr>
          <w:p w:rsidR="00E86E31" w:rsidRDefault="00D4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14.05.2018 – 18</w:t>
            </w:r>
            <w:r w:rsidR="00020385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E86E31" w:rsidTr="00E86E31">
        <w:trPr>
          <w:trHeight w:val="567"/>
        </w:trPr>
        <w:tc>
          <w:tcPr>
            <w:tcW w:w="6062" w:type="dxa"/>
          </w:tcPr>
          <w:p w:rsidR="00E86E31" w:rsidRDefault="00AB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“Beyaz Bayrak” almaya hak kazanan eğitim kurumlarına düzenlenecek törenle belgelerinin verilmesi</w:t>
            </w:r>
          </w:p>
        </w:tc>
        <w:tc>
          <w:tcPr>
            <w:tcW w:w="3150" w:type="dxa"/>
          </w:tcPr>
          <w:p w:rsidR="00E86E31" w:rsidRDefault="00D4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21.05.2018 – 25</w:t>
            </w:r>
            <w:r w:rsidR="00020385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C06AF2" w:rsidRDefault="00C06AF2" w:rsidP="00C06AF2">
      <w:pPr>
        <w:pStyle w:val="ListeParagraf"/>
        <w:rPr>
          <w:sz w:val="24"/>
          <w:szCs w:val="24"/>
        </w:rPr>
      </w:pPr>
      <w:bookmarkStart w:id="0" w:name="_GoBack"/>
      <w:bookmarkEnd w:id="0"/>
    </w:p>
    <w:p w:rsidR="008A1827" w:rsidRDefault="008A1827" w:rsidP="00C06AF2">
      <w:pPr>
        <w:pStyle w:val="ListeParagraf"/>
        <w:rPr>
          <w:sz w:val="24"/>
          <w:szCs w:val="24"/>
        </w:rPr>
      </w:pPr>
    </w:p>
    <w:p w:rsidR="00C06AF2" w:rsidRDefault="00C06AF2" w:rsidP="00C06AF2">
      <w:pPr>
        <w:pStyle w:val="ListeParagraf"/>
        <w:rPr>
          <w:sz w:val="24"/>
          <w:szCs w:val="24"/>
        </w:rPr>
      </w:pPr>
    </w:p>
    <w:p w:rsidR="00C06AF2" w:rsidRPr="00B124B9" w:rsidRDefault="00C06AF2" w:rsidP="00C06AF2">
      <w:pPr>
        <w:pStyle w:val="ListeParagraf"/>
        <w:rPr>
          <w:sz w:val="24"/>
          <w:szCs w:val="24"/>
        </w:rPr>
      </w:pPr>
    </w:p>
    <w:sectPr w:rsidR="00C06AF2" w:rsidRPr="00B124B9" w:rsidSect="00A36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D309A"/>
    <w:multiLevelType w:val="hybridMultilevel"/>
    <w:tmpl w:val="A71A2E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E31"/>
    <w:rsid w:val="00013637"/>
    <w:rsid w:val="00020385"/>
    <w:rsid w:val="0004564F"/>
    <w:rsid w:val="000800C5"/>
    <w:rsid w:val="00104BB5"/>
    <w:rsid w:val="00104D25"/>
    <w:rsid w:val="0016781E"/>
    <w:rsid w:val="00195BFF"/>
    <w:rsid w:val="00271E47"/>
    <w:rsid w:val="00276131"/>
    <w:rsid w:val="00283621"/>
    <w:rsid w:val="00333CE6"/>
    <w:rsid w:val="00334496"/>
    <w:rsid w:val="00392F0F"/>
    <w:rsid w:val="003B1701"/>
    <w:rsid w:val="00416E4C"/>
    <w:rsid w:val="004A0B21"/>
    <w:rsid w:val="00554BCC"/>
    <w:rsid w:val="005B4B19"/>
    <w:rsid w:val="006B45E6"/>
    <w:rsid w:val="00777489"/>
    <w:rsid w:val="007D0C56"/>
    <w:rsid w:val="007E61DF"/>
    <w:rsid w:val="00872840"/>
    <w:rsid w:val="008A1827"/>
    <w:rsid w:val="009D4AC1"/>
    <w:rsid w:val="00A3662F"/>
    <w:rsid w:val="00AB1FA1"/>
    <w:rsid w:val="00AE2AB3"/>
    <w:rsid w:val="00AF2FD8"/>
    <w:rsid w:val="00B124B9"/>
    <w:rsid w:val="00BB30A7"/>
    <w:rsid w:val="00C06AF2"/>
    <w:rsid w:val="00C21A85"/>
    <w:rsid w:val="00CC3791"/>
    <w:rsid w:val="00D06457"/>
    <w:rsid w:val="00D314FC"/>
    <w:rsid w:val="00D40A84"/>
    <w:rsid w:val="00E27093"/>
    <w:rsid w:val="00E86E31"/>
    <w:rsid w:val="00F558B6"/>
    <w:rsid w:val="00F85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FBE7A-664F-4AB4-BEB9-3D7D4379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6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4B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Mebbis .</cp:lastModifiedBy>
  <cp:revision>31</cp:revision>
  <cp:lastPrinted>2017-05-03T06:57:00Z</cp:lastPrinted>
  <dcterms:created xsi:type="dcterms:W3CDTF">2017-01-18T18:40:00Z</dcterms:created>
  <dcterms:modified xsi:type="dcterms:W3CDTF">2018-01-12T13:44:00Z</dcterms:modified>
</cp:coreProperties>
</file>